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9C72" w14:textId="68A2212E" w:rsidR="00BA60BD" w:rsidRDefault="00BA60BD" w:rsidP="00BA60BD">
      <w:pPr>
        <w:pStyle w:val="ListParagraph"/>
        <w:ind w:left="0" w:right="180"/>
        <w:rPr>
          <w:rFonts w:ascii="DIN" w:hAnsi="DIN" w:cstheme="majorHAnsi"/>
          <w:b/>
          <w:bCs/>
          <w:color w:val="303C79"/>
          <w:sz w:val="44"/>
          <w:szCs w:val="44"/>
        </w:rPr>
      </w:pPr>
      <w:r w:rsidRPr="00BA60BD">
        <w:rPr>
          <w:rFonts w:ascii="DIN" w:hAnsi="DIN" w:cstheme="majorHAnsi"/>
          <w:b/>
          <w:bCs/>
          <w:color w:val="303C79"/>
          <w:sz w:val="44"/>
          <w:szCs w:val="44"/>
        </w:rPr>
        <w:t xml:space="preserve">MA </w:t>
      </w:r>
      <w:proofErr w:type="spellStart"/>
      <w:r w:rsidRPr="00BA60BD">
        <w:rPr>
          <w:rFonts w:ascii="DIN" w:hAnsi="DIN" w:cstheme="majorHAnsi"/>
          <w:b/>
          <w:bCs/>
          <w:color w:val="303C79"/>
          <w:sz w:val="44"/>
          <w:szCs w:val="44"/>
        </w:rPr>
        <w:t>OpenSciEd</w:t>
      </w:r>
      <w:proofErr w:type="spellEnd"/>
      <w:r w:rsidRPr="00BA60BD">
        <w:rPr>
          <w:rFonts w:ascii="DIN" w:hAnsi="DIN" w:cstheme="majorHAnsi"/>
          <w:b/>
          <w:bCs/>
          <w:color w:val="303C79"/>
          <w:sz w:val="44"/>
          <w:szCs w:val="44"/>
        </w:rPr>
        <w:t xml:space="preserve"> Unit Sequence &amp; MA NGSS Alignment</w:t>
      </w:r>
    </w:p>
    <w:p w14:paraId="16FC89BB" w14:textId="3CA3AF1D" w:rsidR="00274ACC" w:rsidRPr="00BA60BD" w:rsidRDefault="00274ACC" w:rsidP="00BA60BD">
      <w:pPr>
        <w:pStyle w:val="ListParagraph"/>
        <w:ind w:left="0" w:right="180"/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color w:val="000000"/>
        </w:rPr>
        <w:br/>
      </w:r>
      <w:r w:rsidR="00BA60BD" w:rsidRPr="00630570">
        <w:rPr>
          <w:rFonts w:asciiTheme="majorHAnsi" w:hAnsiTheme="majorHAnsi" w:cstheme="majorHAnsi"/>
          <w:color w:val="000000"/>
        </w:rPr>
        <w:t xml:space="preserve">The table below provides guidance to Massachusetts teachers using </w:t>
      </w:r>
      <w:proofErr w:type="spellStart"/>
      <w:r w:rsidR="00BA60BD" w:rsidRPr="00630570">
        <w:rPr>
          <w:rFonts w:asciiTheme="majorHAnsi" w:hAnsiTheme="majorHAnsi" w:cstheme="majorHAnsi"/>
          <w:color w:val="000000"/>
        </w:rPr>
        <w:t>OpenSciEd</w:t>
      </w:r>
      <w:proofErr w:type="spellEnd"/>
      <w:r w:rsidR="00BA60BD" w:rsidRPr="00630570">
        <w:rPr>
          <w:rFonts w:asciiTheme="majorHAnsi" w:hAnsiTheme="majorHAnsi" w:cstheme="majorHAnsi"/>
          <w:color w:val="000000"/>
        </w:rPr>
        <w:t xml:space="preserve"> as their classroom science curriculum. The following identifies the MA standards addressed or partially addressed in the released </w:t>
      </w:r>
      <w:proofErr w:type="spellStart"/>
      <w:r w:rsidR="00BA60BD" w:rsidRPr="00630570">
        <w:rPr>
          <w:rFonts w:asciiTheme="majorHAnsi" w:hAnsiTheme="majorHAnsi" w:cstheme="majorHAnsi"/>
          <w:color w:val="000000"/>
        </w:rPr>
        <w:t>OpenSciEd</w:t>
      </w:r>
      <w:proofErr w:type="spellEnd"/>
      <w:r w:rsidR="00BA60BD" w:rsidRPr="00630570">
        <w:rPr>
          <w:rFonts w:asciiTheme="majorHAnsi" w:hAnsiTheme="majorHAnsi" w:cstheme="majorHAnsi"/>
          <w:color w:val="000000"/>
        </w:rPr>
        <w:t xml:space="preserve"> units. </w:t>
      </w:r>
      <w:r w:rsidR="00BA60BD" w:rsidRPr="00630570">
        <w:rPr>
          <w:rFonts w:asciiTheme="majorHAnsi" w:hAnsiTheme="majorHAnsi" w:cstheme="majorHAnsi"/>
          <w:color w:val="000000"/>
        </w:rPr>
        <w:br/>
      </w:r>
      <w:r w:rsidR="00BA60BD" w:rsidRPr="00630570">
        <w:rPr>
          <w:rFonts w:asciiTheme="majorHAnsi" w:hAnsiTheme="majorHAnsi" w:cstheme="majorHAnsi"/>
          <w:i/>
          <w:iCs/>
          <w:color w:val="000000"/>
        </w:rPr>
        <w:t>Italics indicated partially addressed standards</w:t>
      </w:r>
      <w:r>
        <w:rPr>
          <w:rFonts w:asciiTheme="majorHAnsi" w:hAnsiTheme="majorHAnsi" w:cstheme="majorHAnsi"/>
          <w:i/>
          <w:iCs/>
          <w:color w:val="000000"/>
        </w:rPr>
        <w:br/>
      </w:r>
    </w:p>
    <w:tbl>
      <w:tblPr>
        <w:tblW w:w="10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3790"/>
        <w:gridCol w:w="6424"/>
      </w:tblGrid>
      <w:tr w:rsidR="00630570" w:rsidRPr="00BA60BD" w14:paraId="66E3E3FE" w14:textId="77777777" w:rsidTr="00274ACC">
        <w:trPr>
          <w:trHeight w:val="281"/>
        </w:trPr>
        <w:tc>
          <w:tcPr>
            <w:tcW w:w="0" w:type="auto"/>
            <w:vMerge w:val="restart"/>
            <w:tcBorders>
              <w:top w:val="single" w:sz="18" w:space="0" w:color="303C79"/>
              <w:left w:val="single" w:sz="18" w:space="0" w:color="303C79"/>
              <w:bottom w:val="single" w:sz="4" w:space="0" w:color="000000"/>
              <w:right w:val="single" w:sz="4" w:space="0" w:color="000000"/>
            </w:tcBorders>
            <w:shd w:val="clear" w:color="auto" w:fill="303C7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B022568" w14:textId="77777777" w:rsidR="00BA60BD" w:rsidRPr="00BA60BD" w:rsidRDefault="00BA60BD" w:rsidP="00BA60BD">
            <w:pPr>
              <w:spacing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A60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0"/>
                <w:szCs w:val="30"/>
              </w:rPr>
              <w:t>6</w:t>
            </w:r>
            <w:r w:rsidRPr="00BA60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A60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0"/>
                <w:szCs w:val="30"/>
              </w:rPr>
              <w:t xml:space="preserve"> grade</w:t>
            </w:r>
          </w:p>
        </w:tc>
        <w:tc>
          <w:tcPr>
            <w:tcW w:w="3790" w:type="dxa"/>
            <w:tcBorders>
              <w:top w:val="single" w:sz="18" w:space="0" w:color="303C7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DE5F" w14:textId="1D000F98" w:rsidR="00BA60BD" w:rsidRPr="00BA60BD" w:rsidRDefault="00630570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6.1)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="00BA60BD"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Light 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&amp; Matter</w:t>
            </w:r>
          </w:p>
        </w:tc>
        <w:tc>
          <w:tcPr>
            <w:tcW w:w="6424" w:type="dxa"/>
            <w:tcBorders>
              <w:top w:val="single" w:sz="18" w:space="0" w:color="303C79"/>
              <w:left w:val="single" w:sz="4" w:space="0" w:color="000000"/>
              <w:bottom w:val="single" w:sz="4" w:space="0" w:color="000000"/>
              <w:right w:val="single" w:sz="18" w:space="0" w:color="303C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C951" w14:textId="77777777" w:rsidR="00BA60BD" w:rsidRPr="00BA60BD" w:rsidRDefault="00BA60BD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6.MS-PS4-2</w:t>
            </w:r>
          </w:p>
        </w:tc>
      </w:tr>
      <w:tr w:rsidR="00630570" w:rsidRPr="00BA60BD" w14:paraId="320FA324" w14:textId="77777777" w:rsidTr="00274ACC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303C79"/>
              <w:bottom w:val="single" w:sz="4" w:space="0" w:color="000000"/>
              <w:right w:val="single" w:sz="4" w:space="0" w:color="000000"/>
            </w:tcBorders>
            <w:shd w:val="clear" w:color="auto" w:fill="303C79"/>
            <w:textDirection w:val="btLr"/>
            <w:vAlign w:val="center"/>
            <w:hideMark/>
          </w:tcPr>
          <w:p w14:paraId="4FAE709F" w14:textId="77777777" w:rsidR="00BA60BD" w:rsidRPr="00BA60BD" w:rsidRDefault="00BA60BD" w:rsidP="00BA60B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6C6F" w14:textId="363F6C99" w:rsidR="00BA60BD" w:rsidRPr="00BA60BD" w:rsidRDefault="00630570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6.2)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="00BA60BD"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Sound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Waves </w:t>
            </w:r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(OSE </w:t>
            </w:r>
            <w:proofErr w:type="gramStart"/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8.2)*</w:t>
            </w:r>
            <w:proofErr w:type="gramEnd"/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303C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D502" w14:textId="77777777" w:rsidR="00BA60BD" w:rsidRPr="00BA60BD" w:rsidRDefault="00BA60BD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color w:val="000000"/>
              </w:rPr>
              <w:t xml:space="preserve">6.MS-PS4-1, </w:t>
            </w: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6.MS-PS4-2</w:t>
            </w:r>
          </w:p>
        </w:tc>
      </w:tr>
      <w:tr w:rsidR="00630570" w:rsidRPr="00BA60BD" w14:paraId="1862EADF" w14:textId="77777777" w:rsidTr="00274ACC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303C79"/>
              <w:bottom w:val="single" w:sz="4" w:space="0" w:color="000000"/>
              <w:right w:val="single" w:sz="4" w:space="0" w:color="000000"/>
            </w:tcBorders>
            <w:shd w:val="clear" w:color="auto" w:fill="303C79"/>
            <w:textDirection w:val="btLr"/>
            <w:vAlign w:val="center"/>
            <w:hideMark/>
          </w:tcPr>
          <w:p w14:paraId="1CF267C2" w14:textId="77777777" w:rsidR="00BA60BD" w:rsidRPr="00BA60BD" w:rsidRDefault="00BA60BD" w:rsidP="00BA60B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3427D" w14:textId="453C7742" w:rsidR="00BA60BD" w:rsidRPr="00BA60BD" w:rsidRDefault="00630570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6.3)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="00BA60BD"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Forces at a Distance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(OSE </w:t>
            </w:r>
            <w:proofErr w:type="gramStart"/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8.3)*</w:t>
            </w:r>
            <w:proofErr w:type="gramEnd"/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303C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740D" w14:textId="77777777" w:rsidR="00BA60BD" w:rsidRPr="00BA60BD" w:rsidRDefault="00BA60BD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color w:val="000000"/>
              </w:rPr>
              <w:t xml:space="preserve">6.MS-PS4-3, </w:t>
            </w: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7.MS-PS2-5</w:t>
            </w:r>
            <w:r w:rsidRPr="00BA60BD">
              <w:rPr>
                <w:rFonts w:asciiTheme="majorHAnsi" w:eastAsia="Times New Roman" w:hAnsiTheme="majorHAnsi" w:cstheme="majorHAnsi"/>
                <w:color w:val="000000"/>
              </w:rPr>
              <w:t>, 7.MS-PS3-2</w:t>
            </w:r>
          </w:p>
        </w:tc>
      </w:tr>
      <w:tr w:rsidR="00630570" w:rsidRPr="00BA60BD" w14:paraId="3A24B438" w14:textId="77777777" w:rsidTr="00274ACC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303C79"/>
              <w:bottom w:val="single" w:sz="4" w:space="0" w:color="000000"/>
              <w:right w:val="single" w:sz="4" w:space="0" w:color="000000"/>
            </w:tcBorders>
            <w:shd w:val="clear" w:color="auto" w:fill="303C79"/>
            <w:textDirection w:val="btLr"/>
            <w:vAlign w:val="center"/>
            <w:hideMark/>
          </w:tcPr>
          <w:p w14:paraId="25D91FD1" w14:textId="77777777" w:rsidR="00BA60BD" w:rsidRPr="00BA60BD" w:rsidRDefault="00BA60BD" w:rsidP="00BA60B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4E40" w14:textId="1E693DBA" w:rsidR="00BA60BD" w:rsidRPr="00BA60BD" w:rsidRDefault="00630570" w:rsidP="00BA60BD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6.4)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="00BA60BD"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Earth in Space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(OSE </w:t>
            </w:r>
            <w:proofErr w:type="gramStart"/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8.4)*</w:t>
            </w:r>
            <w:proofErr w:type="gramEnd"/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303C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9F01" w14:textId="77777777" w:rsidR="00BA60BD" w:rsidRPr="00BA60BD" w:rsidRDefault="00BA60BD" w:rsidP="00BA60BD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color w:val="000000"/>
              </w:rPr>
              <w:t>6.MS-ESS1-1a, 6.MS-ESS1-5(MA), 6.MS-PS2-4, 6.MS-PS4-2, 8.MS-ESS1-1b, 8.MS-ESS1-2 </w:t>
            </w:r>
          </w:p>
        </w:tc>
      </w:tr>
      <w:tr w:rsidR="00630570" w:rsidRPr="00BA60BD" w14:paraId="15B9565B" w14:textId="77777777" w:rsidTr="00274AC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303C79"/>
              <w:bottom w:val="single" w:sz="4" w:space="0" w:color="000000"/>
              <w:right w:val="single" w:sz="4" w:space="0" w:color="000000"/>
            </w:tcBorders>
            <w:shd w:val="clear" w:color="auto" w:fill="303C79"/>
            <w:textDirection w:val="btLr"/>
            <w:vAlign w:val="center"/>
            <w:hideMark/>
          </w:tcPr>
          <w:p w14:paraId="2D228D6E" w14:textId="77777777" w:rsidR="00BA60BD" w:rsidRPr="00BA60BD" w:rsidRDefault="00BA60BD" w:rsidP="00BA60B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87A92" w14:textId="1547BE86" w:rsidR="00BA60BD" w:rsidRPr="00BA60BD" w:rsidRDefault="00630570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6.5)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="00BA60BD"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Plate Tectonics &amp; Rock Cycling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(OSE 6.4)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303C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030F" w14:textId="77777777" w:rsidR="00BA60BD" w:rsidRPr="00BA60BD" w:rsidRDefault="00BA60BD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color w:val="000000"/>
              </w:rPr>
              <w:t xml:space="preserve">6.MS-ESS1-4, 6.MS-ESS2-3, </w:t>
            </w: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6.MS-LS4-1, </w:t>
            </w:r>
            <w:r w:rsidRPr="00BA60BD">
              <w:rPr>
                <w:rFonts w:asciiTheme="majorHAnsi" w:eastAsia="Times New Roman" w:hAnsiTheme="majorHAnsi" w:cstheme="majorHAnsi"/>
                <w:color w:val="000000"/>
              </w:rPr>
              <w:t>7.MS-ESS2-2, 8.MS-ESS2-1</w:t>
            </w:r>
          </w:p>
        </w:tc>
      </w:tr>
      <w:tr w:rsidR="00630570" w:rsidRPr="00BA60BD" w14:paraId="27AA47C5" w14:textId="77777777" w:rsidTr="00274ACC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303C79"/>
              <w:bottom w:val="single" w:sz="18" w:space="0" w:color="303C79"/>
              <w:right w:val="single" w:sz="4" w:space="0" w:color="000000"/>
            </w:tcBorders>
            <w:shd w:val="clear" w:color="auto" w:fill="303C79"/>
            <w:textDirection w:val="btLr"/>
            <w:vAlign w:val="center"/>
            <w:hideMark/>
          </w:tcPr>
          <w:p w14:paraId="023296F0" w14:textId="77777777" w:rsidR="00BA60BD" w:rsidRPr="00BA60BD" w:rsidRDefault="00BA60BD" w:rsidP="00BA60B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18" w:space="0" w:color="303C79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194D" w14:textId="44BB29E1" w:rsidR="00BA60BD" w:rsidRPr="00BA60BD" w:rsidRDefault="00630570" w:rsidP="00BA60BD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6.6)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="00BA60BD"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Cells &amp; Systems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18" w:space="0" w:color="303C79"/>
              <w:right w:val="single" w:sz="18" w:space="0" w:color="303C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8DF2" w14:textId="77777777" w:rsidR="00BA60BD" w:rsidRPr="00BA60BD" w:rsidRDefault="00BA60BD" w:rsidP="00BA60BD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color w:val="000000"/>
              </w:rPr>
              <w:t>6.MS-LS1-1, 6.MS-LS1-2, 6.MS-LS1-3</w:t>
            </w:r>
          </w:p>
        </w:tc>
      </w:tr>
      <w:tr w:rsidR="00274ACC" w:rsidRPr="00BA60BD" w14:paraId="45DA6827" w14:textId="77777777" w:rsidTr="00274ACC">
        <w:trPr>
          <w:trHeight w:val="89"/>
        </w:trPr>
        <w:tc>
          <w:tcPr>
            <w:tcW w:w="10855" w:type="dxa"/>
            <w:gridSpan w:val="3"/>
            <w:tcBorders>
              <w:top w:val="single" w:sz="18" w:space="0" w:color="303C79"/>
              <w:bottom w:val="single" w:sz="18" w:space="0" w:color="95C94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A1CA4A" w14:textId="77777777" w:rsidR="00274ACC" w:rsidRPr="00274ACC" w:rsidRDefault="00274ACC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"/>
                <w:szCs w:val="2"/>
              </w:rPr>
            </w:pPr>
          </w:p>
        </w:tc>
      </w:tr>
      <w:tr w:rsidR="00630570" w:rsidRPr="00BA60BD" w14:paraId="2E448777" w14:textId="77777777" w:rsidTr="00274ACC">
        <w:trPr>
          <w:trHeight w:val="263"/>
        </w:trPr>
        <w:tc>
          <w:tcPr>
            <w:tcW w:w="0" w:type="auto"/>
            <w:vMerge w:val="restart"/>
            <w:tcBorders>
              <w:top w:val="single" w:sz="18" w:space="0" w:color="95C941"/>
              <w:left w:val="single" w:sz="18" w:space="0" w:color="95C941"/>
              <w:bottom w:val="single" w:sz="4" w:space="0" w:color="000000"/>
              <w:right w:val="single" w:sz="4" w:space="0" w:color="000000"/>
            </w:tcBorders>
            <w:shd w:val="clear" w:color="auto" w:fill="95C94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A9015A6" w14:textId="77777777" w:rsidR="00BA60BD" w:rsidRPr="00BA60BD" w:rsidRDefault="00BA60BD" w:rsidP="00BA60BD">
            <w:pPr>
              <w:spacing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A60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0"/>
                <w:szCs w:val="30"/>
              </w:rPr>
              <w:t>7</w:t>
            </w:r>
            <w:r w:rsidRPr="00BA60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A60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0"/>
                <w:szCs w:val="30"/>
              </w:rPr>
              <w:t xml:space="preserve"> grade</w:t>
            </w:r>
          </w:p>
        </w:tc>
        <w:tc>
          <w:tcPr>
            <w:tcW w:w="3790" w:type="dxa"/>
            <w:tcBorders>
              <w:top w:val="single" w:sz="18" w:space="0" w:color="95C9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6D48" w14:textId="534F2C85" w:rsidR="00BA60BD" w:rsidRPr="00BA60BD" w:rsidRDefault="00630570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7.1)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="00BA60BD"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Thermal Energy </w:t>
            </w:r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(OSE </w:t>
            </w:r>
            <w:proofErr w:type="gramStart"/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6.2)*</w:t>
            </w:r>
            <w:proofErr w:type="gramEnd"/>
          </w:p>
        </w:tc>
        <w:tc>
          <w:tcPr>
            <w:tcW w:w="6424" w:type="dxa"/>
            <w:tcBorders>
              <w:top w:val="single" w:sz="18" w:space="0" w:color="95C941"/>
              <w:left w:val="single" w:sz="4" w:space="0" w:color="000000"/>
              <w:bottom w:val="single" w:sz="4" w:space="0" w:color="000000"/>
              <w:right w:val="single" w:sz="18" w:space="0" w:color="95C94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C0CD1" w14:textId="77777777" w:rsidR="00BA60BD" w:rsidRPr="00BA60BD" w:rsidRDefault="00BA60BD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6.MS-PS4-2, </w:t>
            </w:r>
            <w:r w:rsidRPr="00BA60BD">
              <w:rPr>
                <w:rFonts w:asciiTheme="majorHAnsi" w:eastAsia="Times New Roman" w:hAnsiTheme="majorHAnsi" w:cstheme="majorHAnsi"/>
                <w:color w:val="000000"/>
              </w:rPr>
              <w:t>7.MS-PS3-3, 7.MS-PS3-4, 7.MS-PS3-5,</w:t>
            </w: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7.MS-PS3-6(MA), 7.MS-ETS1-4, 8.MS-PS1-4</w:t>
            </w:r>
          </w:p>
        </w:tc>
      </w:tr>
      <w:tr w:rsidR="00630570" w:rsidRPr="00BA60BD" w14:paraId="18E3A43D" w14:textId="77777777" w:rsidTr="00274ACC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95C941"/>
              <w:bottom w:val="single" w:sz="4" w:space="0" w:color="000000"/>
              <w:right w:val="single" w:sz="4" w:space="0" w:color="000000"/>
            </w:tcBorders>
            <w:shd w:val="clear" w:color="auto" w:fill="95C941"/>
            <w:textDirection w:val="btLr"/>
            <w:vAlign w:val="center"/>
            <w:hideMark/>
          </w:tcPr>
          <w:p w14:paraId="160DBC65" w14:textId="77777777" w:rsidR="00BA60BD" w:rsidRPr="00BA60BD" w:rsidRDefault="00BA60BD" w:rsidP="00BA60B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3234" w14:textId="3AB3C623" w:rsidR="00BA60BD" w:rsidRPr="00BA60BD" w:rsidRDefault="00630570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7.2)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="00BA60BD"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Contact Forces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(OSE </w:t>
            </w:r>
            <w:proofErr w:type="gramStart"/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8.1)*</w:t>
            </w:r>
            <w:proofErr w:type="gramEnd"/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5C94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C19E" w14:textId="77777777" w:rsidR="00BA60BD" w:rsidRPr="00BA60BD" w:rsidRDefault="00BA60BD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6.MS-ETS2-1(MA),</w:t>
            </w:r>
            <w:r w:rsidRPr="00BA60BD">
              <w:rPr>
                <w:rFonts w:asciiTheme="majorHAnsi" w:eastAsia="Times New Roman" w:hAnsiTheme="majorHAnsi" w:cstheme="majorHAnsi"/>
                <w:color w:val="000000"/>
              </w:rPr>
              <w:t xml:space="preserve"> 6. MS-ETS2-2(MA), 7. MS-PS3-1, </w:t>
            </w: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7.MS-PS3-5</w:t>
            </w:r>
            <w:r w:rsidRPr="00BA60BD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7.MS-ETS1-2</w:t>
            </w:r>
            <w:r w:rsidRPr="00BA60BD">
              <w:rPr>
                <w:rFonts w:asciiTheme="majorHAnsi" w:eastAsia="Times New Roman" w:hAnsiTheme="majorHAnsi" w:cstheme="majorHAnsi"/>
                <w:color w:val="000000"/>
              </w:rPr>
              <w:t xml:space="preserve">, 7.MS-ETS1-4, 7.MS-ETS1-7(MA), 8.MS-PS2-1, </w:t>
            </w: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8.MS-PS2-2, 8.MS-ETS2-4(MA)</w:t>
            </w:r>
          </w:p>
        </w:tc>
      </w:tr>
      <w:tr w:rsidR="00630570" w:rsidRPr="00BA60BD" w14:paraId="6764CF5E" w14:textId="77777777" w:rsidTr="00274ACC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95C941"/>
              <w:bottom w:val="single" w:sz="4" w:space="0" w:color="000000"/>
              <w:right w:val="single" w:sz="4" w:space="0" w:color="000000"/>
            </w:tcBorders>
            <w:shd w:val="clear" w:color="auto" w:fill="95C941"/>
            <w:textDirection w:val="btLr"/>
            <w:vAlign w:val="center"/>
            <w:hideMark/>
          </w:tcPr>
          <w:p w14:paraId="702089D4" w14:textId="77777777" w:rsidR="00BA60BD" w:rsidRPr="00BA60BD" w:rsidRDefault="00BA60BD" w:rsidP="00BA60B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89C5" w14:textId="3462E901" w:rsidR="00BA60BD" w:rsidRPr="00BA60BD" w:rsidRDefault="00630570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7.3)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="00BA60BD"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Matter Cycling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&amp; </w:t>
            </w:r>
            <w:r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Photosynthesis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(OSE 7.4)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5C94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18DD" w14:textId="77777777" w:rsidR="00BA60BD" w:rsidRPr="00BA60BD" w:rsidRDefault="00BA60BD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color w:val="000000"/>
              </w:rPr>
              <w:t xml:space="preserve">6.MS-LS1-2, 7.MS-LS2-3, </w:t>
            </w: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8.MS-PS1-2</w:t>
            </w:r>
          </w:p>
        </w:tc>
      </w:tr>
      <w:tr w:rsidR="00630570" w:rsidRPr="00BA60BD" w14:paraId="6C63C9B2" w14:textId="77777777" w:rsidTr="00274ACC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95C941"/>
              <w:bottom w:val="single" w:sz="4" w:space="0" w:color="000000"/>
              <w:right w:val="single" w:sz="4" w:space="0" w:color="000000"/>
            </w:tcBorders>
            <w:shd w:val="clear" w:color="auto" w:fill="95C941"/>
            <w:textDirection w:val="btLr"/>
            <w:vAlign w:val="center"/>
            <w:hideMark/>
          </w:tcPr>
          <w:p w14:paraId="2174375F" w14:textId="77777777" w:rsidR="00BA60BD" w:rsidRPr="00BA60BD" w:rsidRDefault="00BA60BD" w:rsidP="00BA60B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F269" w14:textId="2277FEA9" w:rsidR="00BA60BD" w:rsidRPr="00BA60BD" w:rsidRDefault="00630570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7.4)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="00BA60BD"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Ecosystem Dynamics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5C94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C50C8" w14:textId="77777777" w:rsidR="00BA60BD" w:rsidRPr="00BA60BD" w:rsidRDefault="00BA60BD" w:rsidP="00BA60BD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6.MS-ETS1-1</w:t>
            </w:r>
            <w:r w:rsidRPr="00BA60BD">
              <w:rPr>
                <w:rFonts w:asciiTheme="majorHAnsi" w:eastAsia="Times New Roman" w:hAnsiTheme="majorHAnsi" w:cstheme="majorHAnsi"/>
                <w:color w:val="000000"/>
              </w:rPr>
              <w:t>, 7.MS-LS2-1, 7.MS-LS2-2, 7.MS-LS2-4, 7.MS-LS2-5, 7.MS-LS2-6(MA)</w:t>
            </w: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, 7.MS-ESS3-4, 7.MS-ETS1-2, 7.MS-ETS1-4</w:t>
            </w:r>
          </w:p>
        </w:tc>
      </w:tr>
      <w:tr w:rsidR="006D0557" w:rsidRPr="00BA60BD" w14:paraId="047BDC47" w14:textId="77777777" w:rsidTr="006D0557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95C941"/>
              <w:bottom w:val="single" w:sz="4" w:space="0" w:color="000000"/>
              <w:right w:val="single" w:sz="4" w:space="0" w:color="000000"/>
            </w:tcBorders>
            <w:shd w:val="clear" w:color="auto" w:fill="95C941"/>
            <w:textDirection w:val="btLr"/>
            <w:vAlign w:val="center"/>
            <w:hideMark/>
          </w:tcPr>
          <w:p w14:paraId="4B3D959E" w14:textId="77777777" w:rsidR="006D0557" w:rsidRPr="00BA60BD" w:rsidRDefault="006D0557" w:rsidP="006D05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B43B" w14:textId="28AA1A7A" w:rsidR="006D0557" w:rsidRPr="00BA60BD" w:rsidRDefault="006D0557" w:rsidP="006D0557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7.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Natural Resources &amp; Human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5C94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E924" w14:textId="7ED7F6A6" w:rsidR="006D0557" w:rsidRPr="00BA60BD" w:rsidRDefault="006D0557" w:rsidP="006D0557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7.MS-ESS3-3,</w:t>
            </w:r>
            <w:r w:rsidRPr="00BA60BD">
              <w:rPr>
                <w:rFonts w:asciiTheme="majorHAnsi" w:eastAsia="Times New Roman" w:hAnsiTheme="majorHAnsi" w:cstheme="majorHAnsi"/>
                <w:color w:val="000000"/>
              </w:rPr>
              <w:t xml:space="preserve"> 7.MS-ESS3-4, 8.MS-ESS3-1, 8.MS-ESS3-5, </w:t>
            </w: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7.MS-ETS1-2</w:t>
            </w:r>
          </w:p>
        </w:tc>
      </w:tr>
      <w:tr w:rsidR="006D0557" w:rsidRPr="00BA60BD" w14:paraId="1453A81C" w14:textId="77777777" w:rsidTr="00274ACC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95C941"/>
              <w:bottom w:val="single" w:sz="18" w:space="0" w:color="95C941"/>
              <w:right w:val="single" w:sz="4" w:space="0" w:color="000000"/>
            </w:tcBorders>
            <w:shd w:val="clear" w:color="auto" w:fill="95C941"/>
            <w:textDirection w:val="btLr"/>
            <w:vAlign w:val="center"/>
          </w:tcPr>
          <w:p w14:paraId="287F8DE4" w14:textId="77777777" w:rsidR="006D0557" w:rsidRPr="00BA60BD" w:rsidRDefault="006D0557" w:rsidP="006D05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18" w:space="0" w:color="95C94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2038" w14:textId="79BC4244" w:rsidR="006D0557" w:rsidRPr="00630570" w:rsidRDefault="006D0557" w:rsidP="006D055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7.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Natural Hazards </w:t>
            </w:r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(OSE 6.5)*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18" w:space="0" w:color="95C941"/>
              <w:right w:val="single" w:sz="18" w:space="0" w:color="95C94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ED9F" w14:textId="7DD71258" w:rsidR="006D0557" w:rsidRPr="00BA60BD" w:rsidRDefault="006D0557" w:rsidP="006D05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</w:pP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6.MS-ETS1-1;</w:t>
            </w:r>
            <w:r w:rsidRPr="00BA60BD">
              <w:rPr>
                <w:rFonts w:asciiTheme="majorHAnsi" w:eastAsia="Times New Roman" w:hAnsiTheme="majorHAnsi" w:cstheme="majorHAnsi"/>
                <w:color w:val="000000"/>
              </w:rPr>
              <w:t xml:space="preserve"> 7.MS-ESS3-2; </w:t>
            </w: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7.MS-ETS1-2</w:t>
            </w:r>
          </w:p>
        </w:tc>
      </w:tr>
      <w:tr w:rsidR="006D0557" w:rsidRPr="00BA60BD" w14:paraId="4D633DAA" w14:textId="77777777" w:rsidTr="00274ACC">
        <w:trPr>
          <w:trHeight w:val="80"/>
        </w:trPr>
        <w:tc>
          <w:tcPr>
            <w:tcW w:w="10855" w:type="dxa"/>
            <w:gridSpan w:val="3"/>
            <w:tcBorders>
              <w:top w:val="single" w:sz="18" w:space="0" w:color="95C941"/>
              <w:bottom w:val="single" w:sz="18" w:space="0" w:color="F27F22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A7187D" w14:textId="77777777" w:rsidR="006D0557" w:rsidRPr="00274ACC" w:rsidRDefault="006D0557" w:rsidP="006D0557">
            <w:pPr>
              <w:spacing w:after="4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4"/>
                <w:szCs w:val="4"/>
              </w:rPr>
            </w:pPr>
          </w:p>
        </w:tc>
      </w:tr>
      <w:tr w:rsidR="006D0557" w:rsidRPr="00BA60BD" w14:paraId="44F2D3D7" w14:textId="77777777" w:rsidTr="00274ACC">
        <w:trPr>
          <w:trHeight w:val="263"/>
        </w:trPr>
        <w:tc>
          <w:tcPr>
            <w:tcW w:w="0" w:type="auto"/>
            <w:vMerge w:val="restart"/>
            <w:tcBorders>
              <w:top w:val="single" w:sz="18" w:space="0" w:color="F27F22"/>
              <w:left w:val="single" w:sz="18" w:space="0" w:color="F27F22"/>
              <w:bottom w:val="single" w:sz="4" w:space="0" w:color="000000"/>
              <w:right w:val="single" w:sz="4" w:space="0" w:color="000000"/>
            </w:tcBorders>
            <w:shd w:val="clear" w:color="auto" w:fill="F27F2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B69E11B" w14:textId="77777777" w:rsidR="006D0557" w:rsidRPr="00BA60BD" w:rsidRDefault="006D0557" w:rsidP="006D0557">
            <w:pPr>
              <w:spacing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A60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0"/>
                <w:szCs w:val="30"/>
              </w:rPr>
              <w:t>8</w:t>
            </w:r>
            <w:r w:rsidRPr="00BA60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BA60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0"/>
                <w:szCs w:val="30"/>
              </w:rPr>
              <w:t xml:space="preserve"> grade</w:t>
            </w:r>
          </w:p>
        </w:tc>
        <w:tc>
          <w:tcPr>
            <w:tcW w:w="3790" w:type="dxa"/>
            <w:tcBorders>
              <w:top w:val="single" w:sz="18" w:space="0" w:color="F27F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DAA70" w14:textId="58C70D56" w:rsidR="006D0557" w:rsidRPr="00BA60BD" w:rsidRDefault="006D0557" w:rsidP="006D0557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8.1)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Weather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C57938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(OSE </w:t>
            </w:r>
            <w:proofErr w:type="gramStart"/>
            <w:r w:rsidRPr="00C57938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6.3)*</w:t>
            </w:r>
            <w:proofErr w:type="gramEnd"/>
          </w:p>
        </w:tc>
        <w:tc>
          <w:tcPr>
            <w:tcW w:w="6424" w:type="dxa"/>
            <w:tcBorders>
              <w:top w:val="single" w:sz="18" w:space="0" w:color="F27F22"/>
              <w:left w:val="single" w:sz="4" w:space="0" w:color="000000"/>
              <w:bottom w:val="single" w:sz="4" w:space="0" w:color="000000"/>
              <w:right w:val="single" w:sz="18" w:space="0" w:color="F27F2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7E87" w14:textId="77777777" w:rsidR="006D0557" w:rsidRPr="00BA60BD" w:rsidRDefault="006D0557" w:rsidP="006D0557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6.MS-PS4-2</w:t>
            </w:r>
            <w:r w:rsidRPr="00BA60BD">
              <w:rPr>
                <w:rFonts w:asciiTheme="majorHAnsi" w:eastAsia="Times New Roman" w:hAnsiTheme="majorHAnsi" w:cstheme="majorHAnsi"/>
                <w:color w:val="000000"/>
              </w:rPr>
              <w:t xml:space="preserve">, 7.MS-ESS2-4, 7.MS-ETS1-4, 8.MS-ESS2-5, 8.MS-ESS2-6, </w:t>
            </w: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8.MS-PS1-4</w:t>
            </w:r>
          </w:p>
        </w:tc>
      </w:tr>
      <w:tr w:rsidR="006D0557" w:rsidRPr="00BA60BD" w14:paraId="1D03BEC5" w14:textId="77777777" w:rsidTr="00274ACC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27F22"/>
              <w:bottom w:val="single" w:sz="4" w:space="0" w:color="000000"/>
              <w:right w:val="single" w:sz="4" w:space="0" w:color="000000"/>
            </w:tcBorders>
            <w:shd w:val="clear" w:color="auto" w:fill="F27F22"/>
            <w:vAlign w:val="center"/>
            <w:hideMark/>
          </w:tcPr>
          <w:p w14:paraId="32B5ADEE" w14:textId="77777777" w:rsidR="006D0557" w:rsidRPr="00BA60BD" w:rsidRDefault="006D0557" w:rsidP="006D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6098" w14:textId="167AB9E8" w:rsidR="006D0557" w:rsidRPr="00BA60BD" w:rsidRDefault="006D0557" w:rsidP="006D0557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8.2)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Chemical Reactions &amp; Matter 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(OSE </w:t>
            </w:r>
            <w:proofErr w:type="gramStart"/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7.1)*</w:t>
            </w:r>
            <w:proofErr w:type="gramEnd"/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27F2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9EF5" w14:textId="77777777" w:rsidR="006D0557" w:rsidRPr="00BA60BD" w:rsidRDefault="006D0557" w:rsidP="006D0557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color w:val="000000"/>
              </w:rPr>
              <w:t>8.MS-PS1-1, 8.MS-PS1-2, 8.MS-PS1-5</w:t>
            </w:r>
          </w:p>
          <w:p w14:paraId="2EDADAAC" w14:textId="77777777" w:rsidR="006D0557" w:rsidRPr="00BA60BD" w:rsidRDefault="006D0557" w:rsidP="006D0557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6D0557" w:rsidRPr="00BA60BD" w14:paraId="53F6D627" w14:textId="77777777" w:rsidTr="00274ACC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27F22"/>
              <w:bottom w:val="single" w:sz="4" w:space="0" w:color="000000"/>
              <w:right w:val="single" w:sz="4" w:space="0" w:color="000000"/>
            </w:tcBorders>
            <w:shd w:val="clear" w:color="auto" w:fill="F27F22"/>
            <w:vAlign w:val="center"/>
            <w:hideMark/>
          </w:tcPr>
          <w:p w14:paraId="33BA4D94" w14:textId="77777777" w:rsidR="006D0557" w:rsidRPr="00BA60BD" w:rsidRDefault="006D0557" w:rsidP="006D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0195" w14:textId="4E7E2619" w:rsidR="006D0557" w:rsidRPr="00BA60BD" w:rsidRDefault="006D0557" w:rsidP="006D0557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8.3)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Chemical Reactions 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&amp; Energy </w:t>
            </w:r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(OSE </w:t>
            </w:r>
            <w:proofErr w:type="gramStart"/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7.2)*</w:t>
            </w:r>
            <w:proofErr w:type="gramEnd"/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27F2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6A4D" w14:textId="77777777" w:rsidR="006D0557" w:rsidRPr="00BA60BD" w:rsidRDefault="006D0557" w:rsidP="006D0557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color w:val="000000"/>
              </w:rPr>
              <w:t>6.MS-PS1-6,</w:t>
            </w: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 7.MS-ETS1-2, 7.MS-ETS1-4,</w:t>
            </w:r>
            <w:r w:rsidRPr="00BA60BD">
              <w:rPr>
                <w:rFonts w:asciiTheme="majorHAnsi" w:eastAsia="Times New Roman" w:hAnsiTheme="majorHAnsi" w:cstheme="majorHAnsi"/>
                <w:color w:val="000000"/>
              </w:rPr>
              <w:t xml:space="preserve"> 7.MS-ETS1-7(MA)</w:t>
            </w:r>
          </w:p>
        </w:tc>
      </w:tr>
      <w:tr w:rsidR="006D0557" w:rsidRPr="00BA60BD" w14:paraId="3C0CC964" w14:textId="77777777" w:rsidTr="00274ACC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27F22"/>
              <w:bottom w:val="single" w:sz="4" w:space="0" w:color="000000"/>
              <w:right w:val="single" w:sz="4" w:space="0" w:color="000000"/>
            </w:tcBorders>
            <w:shd w:val="clear" w:color="auto" w:fill="F27F22"/>
            <w:vAlign w:val="center"/>
            <w:hideMark/>
          </w:tcPr>
          <w:p w14:paraId="3F826944" w14:textId="77777777" w:rsidR="006D0557" w:rsidRPr="00BA60BD" w:rsidRDefault="006D0557" w:rsidP="006D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1A0B" w14:textId="0379C211" w:rsidR="006D0557" w:rsidRPr="00BA60BD" w:rsidRDefault="006D0557" w:rsidP="006D0557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8.4)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Metabolic Reactions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 xml:space="preserve">(OSE </w:t>
            </w:r>
            <w:proofErr w:type="gramStart"/>
            <w:r w:rsidRPr="00630570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7.3)*</w:t>
            </w:r>
            <w:proofErr w:type="gramEnd"/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27F2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BE49" w14:textId="77777777" w:rsidR="006D0557" w:rsidRPr="00BA60BD" w:rsidRDefault="006D0557" w:rsidP="006D0557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8.MS-LS1-5</w:t>
            </w:r>
            <w:r w:rsidRPr="00BA60BD">
              <w:rPr>
                <w:rFonts w:asciiTheme="majorHAnsi" w:eastAsia="Times New Roman" w:hAnsiTheme="majorHAnsi" w:cstheme="majorHAnsi"/>
                <w:color w:val="000000"/>
              </w:rPr>
              <w:t>, 8.MS-LS1-7, 8. MS-PS1-1, 8.MS-PS1-2</w:t>
            </w:r>
          </w:p>
        </w:tc>
      </w:tr>
      <w:tr w:rsidR="006D0557" w:rsidRPr="00BA60BD" w14:paraId="3FB1307E" w14:textId="77777777" w:rsidTr="00274ACC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27F22"/>
              <w:bottom w:val="single" w:sz="4" w:space="0" w:color="000000"/>
              <w:right w:val="single" w:sz="4" w:space="0" w:color="000000"/>
            </w:tcBorders>
            <w:shd w:val="clear" w:color="auto" w:fill="F27F22"/>
            <w:vAlign w:val="center"/>
            <w:hideMark/>
          </w:tcPr>
          <w:p w14:paraId="5196D71F" w14:textId="77777777" w:rsidR="006D0557" w:rsidRPr="00BA60BD" w:rsidRDefault="006D0557" w:rsidP="006D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9947" w14:textId="0F0856EA" w:rsidR="006D0557" w:rsidRPr="00BA60BD" w:rsidRDefault="006D0557" w:rsidP="006D0557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8.5)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Genetics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27F2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0A8A" w14:textId="77777777" w:rsidR="006D0557" w:rsidRPr="00BA60BD" w:rsidRDefault="006D0557" w:rsidP="006D0557">
            <w:pPr>
              <w:spacing w:after="4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color w:val="000000"/>
              </w:rPr>
              <w:t>8.MS-LS1-5, 8.MS-LS3-1, 8.MS-LS3-</w:t>
            </w:r>
            <w:proofErr w:type="gramStart"/>
            <w:r w:rsidRPr="00BA60BD">
              <w:rPr>
                <w:rFonts w:asciiTheme="majorHAnsi" w:eastAsia="Times New Roman" w:hAnsiTheme="majorHAnsi" w:cstheme="majorHAnsi"/>
                <w:color w:val="000000"/>
              </w:rPr>
              <w:t>2,  8</w:t>
            </w:r>
            <w:proofErr w:type="gramEnd"/>
            <w:r w:rsidRPr="00BA60BD">
              <w:rPr>
                <w:rFonts w:asciiTheme="majorHAnsi" w:eastAsia="Times New Roman" w:hAnsiTheme="majorHAnsi" w:cstheme="majorHAnsi"/>
                <w:color w:val="000000"/>
              </w:rPr>
              <w:t>.MS-LS3-3(MA), 8.MS-LS3-4(MA), 8.MS-LS4-5</w:t>
            </w:r>
          </w:p>
        </w:tc>
      </w:tr>
      <w:tr w:rsidR="006D0557" w:rsidRPr="00BA60BD" w14:paraId="64A4BEFF" w14:textId="77777777" w:rsidTr="00274ACC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27F22"/>
              <w:bottom w:val="single" w:sz="18" w:space="0" w:color="F27F22"/>
              <w:right w:val="single" w:sz="4" w:space="0" w:color="000000"/>
            </w:tcBorders>
            <w:shd w:val="clear" w:color="auto" w:fill="F27F22"/>
            <w:vAlign w:val="center"/>
            <w:hideMark/>
          </w:tcPr>
          <w:p w14:paraId="0B9E1BE2" w14:textId="77777777" w:rsidR="006D0557" w:rsidRPr="00BA60BD" w:rsidRDefault="006D0557" w:rsidP="006D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18" w:space="0" w:color="F27F22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7D71A" w14:textId="313F24DC" w:rsidR="006D0557" w:rsidRPr="00BA60BD" w:rsidRDefault="006D0557" w:rsidP="006D0557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630570">
              <w:rPr>
                <w:rFonts w:asciiTheme="majorHAnsi" w:eastAsia="Times New Roman" w:hAnsiTheme="majorHAnsi" w:cstheme="majorHAnsi"/>
                <w:color w:val="000000"/>
              </w:rPr>
              <w:t>MA 8.6)</w:t>
            </w:r>
            <w:r w:rsidRPr="0063057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  <w:r w:rsidRPr="00BA60B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Natural Selection &amp; Ancestry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18" w:space="0" w:color="F27F22"/>
              <w:right w:val="single" w:sz="18" w:space="0" w:color="F27F2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F316" w14:textId="77777777" w:rsidR="006D0557" w:rsidRPr="00BA60BD" w:rsidRDefault="006D0557" w:rsidP="006D0557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BA60BD">
              <w:rPr>
                <w:rFonts w:asciiTheme="majorHAnsi" w:eastAsia="Times New Roman" w:hAnsiTheme="majorHAnsi" w:cstheme="majorHAnsi"/>
                <w:i/>
                <w:iCs/>
                <w:color w:val="000000"/>
              </w:rPr>
              <w:t>6.MS-LS4-1,</w:t>
            </w:r>
            <w:r w:rsidRPr="00BA60BD">
              <w:rPr>
                <w:rFonts w:asciiTheme="majorHAnsi" w:eastAsia="Times New Roman" w:hAnsiTheme="majorHAnsi" w:cstheme="majorHAnsi"/>
                <w:color w:val="000000"/>
              </w:rPr>
              <w:t xml:space="preserve"> 6.MS-LS4-2, 7.MS-LS1-4, 8.MS-LS4-4</w:t>
            </w:r>
          </w:p>
          <w:p w14:paraId="4A316962" w14:textId="77777777" w:rsidR="006D0557" w:rsidRPr="00BA60BD" w:rsidRDefault="006D0557" w:rsidP="006D0557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3BF86529" w14:textId="77777777" w:rsidR="00274ACC" w:rsidRDefault="00274ACC" w:rsidP="00274ACC">
      <w:pPr>
        <w:pStyle w:val="ListParagraph"/>
        <w:ind w:left="0" w:right="180"/>
        <w:rPr>
          <w:rFonts w:asciiTheme="majorHAnsi" w:hAnsiTheme="majorHAnsi" w:cstheme="majorHAnsi"/>
          <w:sz w:val="20"/>
          <w:szCs w:val="20"/>
        </w:rPr>
      </w:pPr>
    </w:p>
    <w:p w14:paraId="627144D3" w14:textId="0BCC6982" w:rsidR="00630570" w:rsidRPr="00274ACC" w:rsidRDefault="00630570" w:rsidP="00274ACC">
      <w:pPr>
        <w:pStyle w:val="ListParagraph"/>
        <w:ind w:left="0" w:right="180"/>
        <w:rPr>
          <w:rFonts w:asciiTheme="majorHAnsi" w:hAnsiTheme="majorHAnsi" w:cstheme="majorHAnsi"/>
          <w:sz w:val="20"/>
          <w:szCs w:val="20"/>
        </w:rPr>
      </w:pPr>
      <w:r w:rsidRPr="00274ACC">
        <w:rPr>
          <w:rFonts w:asciiTheme="majorHAnsi" w:hAnsiTheme="majorHAnsi" w:cstheme="majorHAnsi"/>
          <w:sz w:val="20"/>
          <w:szCs w:val="20"/>
        </w:rPr>
        <w:t>* Indicates unit that appears in a different grade level in the OSE national sequence</w:t>
      </w:r>
      <w:r w:rsidR="00274ACC" w:rsidRPr="00274ACC">
        <w:rPr>
          <w:rFonts w:asciiTheme="majorHAnsi" w:hAnsiTheme="majorHAnsi" w:cstheme="majorHAnsi"/>
          <w:sz w:val="20"/>
          <w:szCs w:val="20"/>
        </w:rPr>
        <w:br/>
      </w:r>
      <w:r w:rsidRPr="00274ACC">
        <w:rPr>
          <w:rFonts w:asciiTheme="majorHAnsi" w:hAnsiTheme="majorHAnsi" w:cstheme="majorHAnsi"/>
          <w:sz w:val="20"/>
          <w:szCs w:val="20"/>
        </w:rPr>
        <w:t>Standards not addressed include 6.MS-PS1-8(MA); 6.MS-ETS1-1,5,6; 6.MS-ETS2-3(MA); 7.MS-ETS3-1-5(MA); 7.MS-PS2-3; 8.MS-ETS2-5(MA)</w:t>
      </w:r>
      <w:r w:rsidR="00274ACC" w:rsidRPr="00274ACC">
        <w:rPr>
          <w:rFonts w:asciiTheme="majorHAnsi" w:hAnsiTheme="majorHAnsi" w:cstheme="majorHAnsi"/>
          <w:sz w:val="20"/>
          <w:szCs w:val="20"/>
        </w:rPr>
        <w:t xml:space="preserve">; </w:t>
      </w:r>
      <w:r w:rsidRPr="00274ACC">
        <w:rPr>
          <w:rFonts w:asciiTheme="majorHAnsi" w:hAnsiTheme="majorHAnsi" w:cstheme="majorHAnsi"/>
          <w:sz w:val="20"/>
          <w:szCs w:val="20"/>
        </w:rPr>
        <w:t>Standards partially addressed but missing MA specific additions: 8.MS-ESS1-2 (ocean tides); 8.MS-PS1-1 (mixtures)</w:t>
      </w:r>
    </w:p>
    <w:p w14:paraId="015FD9CA" w14:textId="77777777" w:rsidR="00630570" w:rsidRPr="00BA60BD" w:rsidRDefault="00630570" w:rsidP="00630570">
      <w:pPr>
        <w:pStyle w:val="ListParagraph"/>
        <w:ind w:right="180"/>
        <w:rPr>
          <w:rFonts w:asciiTheme="majorHAnsi" w:hAnsiTheme="majorHAnsi" w:cstheme="majorHAnsi"/>
          <w:color w:val="303C79"/>
        </w:rPr>
      </w:pPr>
    </w:p>
    <w:sectPr w:rsidR="00630570" w:rsidRPr="00BA60BD" w:rsidSect="00274ACC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8E3B" w14:textId="77777777" w:rsidR="00274ACC" w:rsidRDefault="00274ACC" w:rsidP="00274ACC">
      <w:pPr>
        <w:spacing w:after="0" w:line="240" w:lineRule="auto"/>
      </w:pPr>
      <w:r>
        <w:separator/>
      </w:r>
    </w:p>
  </w:endnote>
  <w:endnote w:type="continuationSeparator" w:id="0">
    <w:p w14:paraId="6DA5F2C9" w14:textId="77777777" w:rsidR="00274ACC" w:rsidRDefault="00274ACC" w:rsidP="0027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Arial"/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8D28" w14:textId="71DFAF7E" w:rsidR="00274ACC" w:rsidRPr="00274ACC" w:rsidRDefault="00274ACC" w:rsidP="00274ACC">
    <w:pPr>
      <w:pStyle w:val="Footer"/>
      <w:jc w:val="right"/>
      <w:rPr>
        <w:rFonts w:asciiTheme="majorHAnsi" w:hAnsiTheme="majorHAnsi" w:cstheme="majorHAnsi"/>
      </w:rPr>
    </w:pPr>
    <w:r w:rsidRPr="00274ACC">
      <w:rPr>
        <w:rFonts w:asciiTheme="majorHAnsi" w:hAnsiTheme="majorHAnsi" w:cstheme="majorHAnsi"/>
      </w:rPr>
      <w:t>Updated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AF1C" w14:textId="77777777" w:rsidR="00274ACC" w:rsidRDefault="00274ACC" w:rsidP="00274ACC">
      <w:pPr>
        <w:spacing w:after="0" w:line="240" w:lineRule="auto"/>
      </w:pPr>
      <w:r>
        <w:separator/>
      </w:r>
    </w:p>
  </w:footnote>
  <w:footnote w:type="continuationSeparator" w:id="0">
    <w:p w14:paraId="4CF0B64A" w14:textId="77777777" w:rsidR="00274ACC" w:rsidRDefault="00274ACC" w:rsidP="00274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DBA"/>
    <w:multiLevelType w:val="hybridMultilevel"/>
    <w:tmpl w:val="6106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78"/>
    <w:rsid w:val="000E0B8B"/>
    <w:rsid w:val="00157BEC"/>
    <w:rsid w:val="001C4312"/>
    <w:rsid w:val="00251978"/>
    <w:rsid w:val="00274ACC"/>
    <w:rsid w:val="002F6011"/>
    <w:rsid w:val="004C1960"/>
    <w:rsid w:val="005874FB"/>
    <w:rsid w:val="00630570"/>
    <w:rsid w:val="006D0557"/>
    <w:rsid w:val="00856245"/>
    <w:rsid w:val="00864686"/>
    <w:rsid w:val="008A5325"/>
    <w:rsid w:val="008D1455"/>
    <w:rsid w:val="00A54B50"/>
    <w:rsid w:val="00BA60BD"/>
    <w:rsid w:val="00C57938"/>
    <w:rsid w:val="00CC2FC1"/>
    <w:rsid w:val="00CF0A48"/>
    <w:rsid w:val="00D970C8"/>
    <w:rsid w:val="00D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898D"/>
  <w15:chartTrackingRefBased/>
  <w15:docId w15:val="{9574C907-6D46-4F74-98DE-91E48EB4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9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F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CC"/>
  </w:style>
  <w:style w:type="paragraph" w:styleId="Footer">
    <w:name w:val="footer"/>
    <w:basedOn w:val="Normal"/>
    <w:link w:val="FooterChar"/>
    <w:uiPriority w:val="99"/>
    <w:unhideWhenUsed/>
    <w:rsid w:val="0027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Skrivan</dc:creator>
  <cp:keywords/>
  <dc:description/>
  <cp:lastModifiedBy>Katherine Skrivan</cp:lastModifiedBy>
  <cp:revision>2</cp:revision>
  <dcterms:created xsi:type="dcterms:W3CDTF">2021-06-10T18:57:00Z</dcterms:created>
  <dcterms:modified xsi:type="dcterms:W3CDTF">2021-06-10T18:57:00Z</dcterms:modified>
</cp:coreProperties>
</file>